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E2" w:rsidRDefault="00B243E2" w:rsidP="007A11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43E2" w:rsidRPr="00B243E2" w:rsidRDefault="00B243E2" w:rsidP="00B243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B243E2" w:rsidRPr="00B243E2" w:rsidRDefault="00B243E2" w:rsidP="00B243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lang w:eastAsia="ru-RU"/>
        </w:rPr>
        <w:t>Отдел образования</w:t>
      </w:r>
    </w:p>
    <w:p w:rsidR="00B243E2" w:rsidRPr="00B243E2" w:rsidRDefault="00B243E2" w:rsidP="00B243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43E2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spellStart"/>
      <w:r w:rsidRPr="00B243E2">
        <w:rPr>
          <w:rFonts w:ascii="Times New Roman" w:eastAsia="Times New Roman" w:hAnsi="Times New Roman" w:cs="Times New Roman"/>
          <w:b/>
          <w:lang w:eastAsia="ru-RU"/>
        </w:rPr>
        <w:t>Целинского</w:t>
      </w:r>
      <w:proofErr w:type="spellEnd"/>
      <w:r w:rsidRPr="00B243E2">
        <w:rPr>
          <w:rFonts w:ascii="Times New Roman" w:eastAsia="Times New Roman" w:hAnsi="Times New Roman" w:cs="Times New Roman"/>
          <w:b/>
          <w:lang w:eastAsia="ru-RU"/>
        </w:rPr>
        <w:t xml:space="preserve"> района Ростовской области</w:t>
      </w:r>
    </w:p>
    <w:p w:rsidR="00B243E2" w:rsidRPr="00B243E2" w:rsidRDefault="00B243E2" w:rsidP="00B243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43E2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B243E2" w:rsidRPr="00B243E2" w:rsidRDefault="00B243E2" w:rsidP="00B243E2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Михайловская средняя общеобразовательная школа №15  </w:t>
      </w:r>
    </w:p>
    <w:p w:rsidR="00B243E2" w:rsidRPr="00B243E2" w:rsidRDefault="00B243E2" w:rsidP="00B243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347772, с. Михайловка, </w:t>
      </w:r>
      <w:proofErr w:type="spellStart"/>
      <w:r w:rsidRPr="00B243E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Целинский</w:t>
      </w:r>
      <w:proofErr w:type="spellEnd"/>
      <w:r w:rsidRPr="00B24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Ростовская область, ул. Мира, 12</w:t>
      </w:r>
    </w:p>
    <w:p w:rsidR="00B243E2" w:rsidRPr="00B243E2" w:rsidRDefault="00B243E2" w:rsidP="00B243E2">
      <w:pPr>
        <w:pBdr>
          <w:bottom w:val="single" w:sz="12" w:space="5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4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8(863-71)9-31-42    </w:t>
      </w:r>
      <w:r w:rsidRPr="00B243E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243E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B243E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24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B243E2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 w:eastAsia="ru-RU"/>
        </w:rPr>
        <w:t>school</w:t>
      </w:r>
      <w:r w:rsidRPr="00B243E2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eastAsia="ru-RU"/>
        </w:rPr>
        <w:t>151960@</w:t>
      </w:r>
      <w:r w:rsidRPr="00B243E2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 w:eastAsia="ru-RU"/>
        </w:rPr>
        <w:t>mail</w:t>
      </w:r>
      <w:r w:rsidRPr="00B243E2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eastAsia="ru-RU"/>
        </w:rPr>
        <w:t>.</w:t>
      </w:r>
      <w:proofErr w:type="spellStart"/>
      <w:r w:rsidRPr="00B243E2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 w:eastAsia="ru-RU"/>
        </w:rPr>
        <w:t>ru</w:t>
      </w:r>
      <w:proofErr w:type="spellEnd"/>
      <w:r w:rsidRPr="00B243E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                                       </w:t>
      </w:r>
    </w:p>
    <w:p w:rsidR="00B243E2" w:rsidRPr="00B243E2" w:rsidRDefault="00B243E2" w:rsidP="00B243E2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B243E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</w:tblGrid>
      <w:tr w:rsidR="00B243E2" w:rsidRPr="00B243E2" w:rsidTr="00B243E2">
        <w:tc>
          <w:tcPr>
            <w:tcW w:w="4785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«УТВЕРЖДАЮ»</w:t>
            </w:r>
          </w:p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МБОУ Михайловская СОШ №15 Приказ </w:t>
            </w:r>
            <w:proofErr w:type="gramStart"/>
            <w:r w:rsidRPr="00B243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  <w:proofErr w:type="gramEnd"/>
            <w:r w:rsidRPr="00B243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_________________ №____ </w:t>
            </w:r>
          </w:p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_____________ Коробова Е.П.</w:t>
            </w:r>
          </w:p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</w:t>
            </w:r>
          </w:p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243E2" w:rsidRPr="00B243E2" w:rsidRDefault="00B243E2" w:rsidP="00B2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243E2" w:rsidRPr="00B243E2" w:rsidRDefault="00B243E2" w:rsidP="00B2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B243E2" w:rsidRPr="00B243E2" w:rsidRDefault="00B243E2" w:rsidP="00B2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B243E2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243E2" w:rsidRPr="00B243E2" w:rsidTr="00B243E2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биологии</w:t>
            </w:r>
          </w:p>
        </w:tc>
      </w:tr>
      <w:tr w:rsidR="00B243E2" w:rsidRPr="00B243E2" w:rsidTr="00B243E2">
        <w:tc>
          <w:tcPr>
            <w:tcW w:w="10137" w:type="dxa"/>
            <w:tcBorders>
              <w:left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B243E2" w:rsidRPr="00B243E2" w:rsidTr="00B243E2">
        <w:tc>
          <w:tcPr>
            <w:tcW w:w="10137" w:type="dxa"/>
            <w:tcBorders>
              <w:left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Уровень общего образования (класс) </w:t>
            </w: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43E2" w:rsidRPr="00B243E2" w:rsidTr="00B243E2">
        <w:tc>
          <w:tcPr>
            <w:tcW w:w="10137" w:type="dxa"/>
            <w:tcBorders>
              <w:left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B243E2" w:rsidRPr="00B243E2" w:rsidTr="00B243E2">
        <w:tc>
          <w:tcPr>
            <w:tcW w:w="10137" w:type="dxa"/>
            <w:tcBorders>
              <w:left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B243E2" w:rsidRPr="00B243E2" w:rsidTr="00B243E2">
        <w:tc>
          <w:tcPr>
            <w:tcW w:w="10137" w:type="dxa"/>
            <w:tcBorders>
              <w:left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243E2" w:rsidRPr="00B243E2" w:rsidTr="00B243E2">
        <w:tc>
          <w:tcPr>
            <w:tcW w:w="10137" w:type="dxa"/>
            <w:tcBorders>
              <w:left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Учитель </w:t>
            </w:r>
            <w:proofErr w:type="spellStart"/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B243E2" w:rsidRPr="00B243E2" w:rsidTr="00B243E2">
        <w:tc>
          <w:tcPr>
            <w:tcW w:w="10137" w:type="dxa"/>
            <w:tcBorders>
              <w:left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(ФИО)</w:t>
            </w:r>
          </w:p>
        </w:tc>
      </w:tr>
      <w:tr w:rsidR="00B243E2" w:rsidRPr="00B243E2" w:rsidTr="00B243E2">
        <w:tc>
          <w:tcPr>
            <w:tcW w:w="10137" w:type="dxa"/>
            <w:tcBorders>
              <w:left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Программа разработана на основе </w:t>
            </w:r>
          </w:p>
        </w:tc>
      </w:tr>
      <w:tr w:rsidR="00B243E2" w:rsidRPr="00B243E2" w:rsidTr="00B243E2">
        <w:tc>
          <w:tcPr>
            <w:tcW w:w="10137" w:type="dxa"/>
            <w:tcBorders>
              <w:left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по учебным предметам. Биология 5-9 классы. Авторы: И.Н. Пономарева, В.С. Кучменко, О.А. Корнилова, А.Г. </w:t>
            </w:r>
            <w:proofErr w:type="spellStart"/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Сухова </w:t>
            </w:r>
            <w:proofErr w:type="spellStart"/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2017 г.</w:t>
            </w:r>
          </w:p>
        </w:tc>
      </w:tr>
      <w:tr w:rsidR="00B243E2" w:rsidRPr="00B243E2" w:rsidTr="00B243E2">
        <w:tc>
          <w:tcPr>
            <w:tcW w:w="10137" w:type="dxa"/>
            <w:tcBorders>
              <w:left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B243E2" w:rsidRPr="00B243E2" w:rsidTr="00B243E2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      </w:t>
            </w:r>
            <w:r w:rsidRPr="00B24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B243E2" w:rsidRPr="00B243E2" w:rsidRDefault="00B243E2" w:rsidP="00B243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Default="00F4143F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2022 -2023</w:t>
      </w:r>
      <w:r w:rsidR="00B243E2" w:rsidRPr="00B243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</w:t>
      </w: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«Пояснительная  записка»</w:t>
      </w:r>
    </w:p>
    <w:p w:rsidR="00B243E2" w:rsidRPr="00B243E2" w:rsidRDefault="00B243E2" w:rsidP="00B2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t>Федерального Закона «Об образовании в Российской Федерации» (от 29.12.2012 № 273-ФЗ).</w:t>
      </w:r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t>Областного закона от 14.11.2013 № 26-ЗС «Об образовании в Ростовской области».</w:t>
      </w:r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дополнениями)</w:t>
      </w:r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3E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Федерации, от 17.12.2010, № 1897.</w:t>
      </w:r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t>Минобрнауки</w:t>
      </w:r>
      <w:proofErr w:type="spellEnd"/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РФ  от 31.12.2015 г. № 1576 « О внесении изменений в</w:t>
      </w:r>
      <w:r w:rsidRPr="00B243E2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образовательный стандарта основного общего образования</w:t>
      </w:r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утвержденный приказом </w:t>
      </w:r>
      <w:proofErr w:type="spellStart"/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t>Минобрнауки</w:t>
      </w:r>
      <w:proofErr w:type="spellEnd"/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РФ от 31.12. 2015 №1577». </w:t>
      </w:r>
      <w:proofErr w:type="gramEnd"/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t>Федерального Закона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sz w:val="24"/>
          <w:szCs w:val="24"/>
        </w:rPr>
        <w:t>Письма Минобразования  Ростовской области № 24/4.1.1-4851/М « О примерном порядке утверждения и примерной структуре рабочих программ».</w:t>
      </w:r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по учебным предметам: 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5-9 классы. Авторы: И.Н. Пономарева, В.С. Кучменко, О.А. Корнилова, А.Г.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СуховаВентана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2017 г.</w:t>
      </w:r>
    </w:p>
    <w:p w:rsid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sz w:val="24"/>
          <w:szCs w:val="24"/>
        </w:rPr>
        <w:t>Письма Министерства общего и профессионального образования РО № 24/4.1.1-52.26/м от 26.08.2014 г. «О допустимости изменения примерной структуры (объединения, разделения, формулирования названий разделов рабочих программ и др.)  с учетом особенностей образовательной организации и сложившейся практики разработки рабочих программ».</w:t>
      </w:r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bCs/>
          <w:sz w:val="24"/>
          <w:szCs w:val="24"/>
        </w:rPr>
        <w:t>Постановления Главного государственного санитарного врача РФ от 28.09.2020 №28 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МБОУ Михайловская СОШ № 15.</w:t>
      </w:r>
    </w:p>
    <w:p w:rsidR="00B243E2" w:rsidRPr="00B243E2" w:rsidRDefault="00B243E2" w:rsidP="00B243E2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Учебного  плана </w:t>
      </w:r>
      <w:r w:rsidR="00F4143F">
        <w:rPr>
          <w:rFonts w:ascii="Times New Roman" w:eastAsia="Calibri" w:hAnsi="Times New Roman" w:cs="Times New Roman"/>
          <w:bCs/>
          <w:sz w:val="24"/>
          <w:szCs w:val="24"/>
        </w:rPr>
        <w:t>МБОУ Михайловской СОШ №15на 2022-2023</w:t>
      </w:r>
      <w:r w:rsidRPr="00B243E2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год.</w:t>
      </w:r>
    </w:p>
    <w:p w:rsidR="00B243E2" w:rsidRPr="00B243E2" w:rsidRDefault="00B243E2" w:rsidP="00B243E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Положения </w:t>
      </w:r>
      <w:r w:rsidRPr="00B243E2">
        <w:rPr>
          <w:rFonts w:ascii="Times New Roman" w:eastAsia="Calibri" w:hAnsi="Times New Roman" w:cs="Times New Roman"/>
          <w:sz w:val="24"/>
          <w:szCs w:val="24"/>
        </w:rPr>
        <w:t>о рабочей программе учебных предметов, курсов, дисциплин (модулей) МБОУ  Михайловская СОШ №15.</w:t>
      </w:r>
    </w:p>
    <w:p w:rsidR="00B243E2" w:rsidRPr="00B243E2" w:rsidRDefault="00B243E2" w:rsidP="00B243E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 xml:space="preserve">Приказа </w:t>
      </w:r>
      <w:proofErr w:type="spellStart"/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t>Минобрнауки</w:t>
      </w:r>
      <w:proofErr w:type="spellEnd"/>
      <w:r w:rsidRPr="00B243E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России от 28.12.2018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243E2" w:rsidRPr="00B243E2" w:rsidRDefault="00B243E2" w:rsidP="00B243E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Программы основного общего образования для общеобразова</w:t>
      </w:r>
      <w:r w:rsidRPr="00B243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softHyphen/>
        <w:t xml:space="preserve">тельных учреждений. Биология. 5-9 классы. И. Н. Пономарева </w:t>
      </w:r>
      <w:r w:rsidRPr="00B24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М.: </w:t>
      </w:r>
      <w:proofErr w:type="spellStart"/>
      <w:r w:rsidRPr="00B24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Вентана</w:t>
      </w:r>
      <w:proofErr w:type="spellEnd"/>
      <w:r w:rsidRPr="00B24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-Граф, 2012 г.</w:t>
      </w:r>
    </w:p>
    <w:p w:rsidR="00B243E2" w:rsidRPr="00B243E2" w:rsidRDefault="00B243E2" w:rsidP="00B243E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 </w:t>
      </w:r>
      <w:r w:rsidRPr="00B24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И.Н. </w:t>
      </w:r>
      <w:proofErr w:type="spellStart"/>
      <w:r w:rsidRPr="00B24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Пономарёва</w:t>
      </w:r>
      <w:proofErr w:type="spellEnd"/>
      <w:r w:rsidRPr="00B24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В.С. Кучменко, О.А. Корнилова, А.Г. </w:t>
      </w:r>
      <w:proofErr w:type="spellStart"/>
      <w:r w:rsidRPr="00B24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Драгомилов</w:t>
      </w:r>
      <w:proofErr w:type="spellEnd"/>
      <w:r w:rsidRPr="00B24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Т.С. Сухова. Биология: 5–9 классы: программа. — М.: </w:t>
      </w:r>
      <w:proofErr w:type="spellStart"/>
      <w:r w:rsidRPr="00B24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Вентана</w:t>
      </w:r>
      <w:proofErr w:type="spellEnd"/>
      <w:r w:rsidRPr="00B24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-Граф, 2012 г.</w:t>
      </w:r>
    </w:p>
    <w:p w:rsidR="00B243E2" w:rsidRPr="00B243E2" w:rsidRDefault="00B243E2" w:rsidP="00B243E2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243E2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gramStart"/>
      <w:r w:rsidRPr="00B243E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243E2">
        <w:rPr>
          <w:rFonts w:ascii="Times New Roman" w:eastAsia="Calibri" w:hAnsi="Times New Roman" w:cs="Times New Roman"/>
          <w:sz w:val="24"/>
          <w:szCs w:val="24"/>
        </w:rPr>
        <w:t xml:space="preserve"> методического обеспечения образовательного процесса:</w:t>
      </w:r>
    </w:p>
    <w:p w:rsidR="00B243E2" w:rsidRPr="00B243E2" w:rsidRDefault="00B243E2" w:rsidP="00B24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</w:rPr>
        <w:t xml:space="preserve">        - Учебник 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«Биология. Человек.8 класс Н. И. Пономарева;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 2018 г.</w:t>
      </w:r>
    </w:p>
    <w:p w:rsidR="00B243E2" w:rsidRPr="00B243E2" w:rsidRDefault="00B243E2" w:rsidP="00B243E2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243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Цели:</w:t>
      </w:r>
      <w:r w:rsidRPr="00B243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B243E2" w:rsidRPr="00B243E2" w:rsidRDefault="00B243E2" w:rsidP="00B243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43E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Освоение знаний о человеке как биосоциальном существе; </w:t>
      </w:r>
    </w:p>
    <w:p w:rsidR="00B243E2" w:rsidRPr="00B243E2" w:rsidRDefault="00B243E2" w:rsidP="00B243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43E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 </w:t>
      </w:r>
    </w:p>
    <w:p w:rsidR="00B243E2" w:rsidRPr="00B243E2" w:rsidRDefault="00B243E2" w:rsidP="00B243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43E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познавательных интересов, интеллектуальных и творческих способностей в процессе работы с различными источниками информации; </w:t>
      </w:r>
    </w:p>
    <w:p w:rsidR="00B243E2" w:rsidRPr="00B243E2" w:rsidRDefault="00B243E2" w:rsidP="00B243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43E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Воспитание позитивного ценностного отношения к собственному здоровью и здоровью других людей; </w:t>
      </w:r>
    </w:p>
    <w:p w:rsidR="00B243E2" w:rsidRPr="00B243E2" w:rsidRDefault="00B243E2" w:rsidP="00B243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43E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 </w:t>
      </w:r>
    </w:p>
    <w:p w:rsidR="00B243E2" w:rsidRPr="00B243E2" w:rsidRDefault="00B243E2" w:rsidP="00B243E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Задачи:</w:t>
      </w:r>
    </w:p>
    <w:p w:rsidR="00B243E2" w:rsidRPr="00B243E2" w:rsidRDefault="00B243E2" w:rsidP="00B243E2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B243E2" w:rsidRPr="00B243E2" w:rsidRDefault="00B243E2" w:rsidP="00B243E2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мире;</w:t>
      </w:r>
    </w:p>
    <w:p w:rsidR="00B243E2" w:rsidRPr="00B243E2" w:rsidRDefault="00B243E2" w:rsidP="00B243E2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B243E2" w:rsidRPr="00B243E2" w:rsidRDefault="00B243E2" w:rsidP="00B243E2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B243E2" w:rsidRDefault="00B243E2" w:rsidP="00B243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5-9 классов МБ</w:t>
      </w:r>
      <w:r w:rsidR="00F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Михайловская СОШ № 15 на 2022-2023 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рамках Федерального государственного образовательного стандарта</w:t>
      </w:r>
      <w:r w:rsidR="006F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(5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-дневная неделя)  на изучение </w:t>
      </w: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отводится </w:t>
      </w: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неделю. В соответствии с календарным учебны</w:t>
      </w:r>
      <w:r w:rsidR="00F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  графиком работы школы на 2022-2023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программа составлена на </w:t>
      </w: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что составляет </w:t>
      </w:r>
      <w:r w:rsidR="006F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9A222E" w:rsidRPr="00B243E2" w:rsidRDefault="009A222E" w:rsidP="00B243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Pr="009A222E" w:rsidRDefault="009A222E" w:rsidP="009A222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22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</w:t>
      </w:r>
      <w:proofErr w:type="gramStart"/>
      <w:r w:rsidRPr="009A22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.</w:t>
      </w:r>
      <w:proofErr w:type="gramEnd"/>
      <w:r w:rsidRPr="009A22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Образовательная программа  позволяет интегрировать реализуемые подходы, структуру и содержание при организации обучения биологии в 5--11 классах, выстроенном на базе любого из доступных учебно-методических комплексов (УМК). Использование оборудования «Точка роста» при реализации данной ОП позволяет создать условия:</w:t>
      </w:r>
    </w:p>
    <w:p w:rsidR="009A222E" w:rsidRPr="009A222E" w:rsidRDefault="009A222E" w:rsidP="009A222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22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•    для расширения содержания школьного биологического образования; </w:t>
      </w:r>
    </w:p>
    <w:p w:rsidR="009A222E" w:rsidRPr="009A222E" w:rsidRDefault="009A222E" w:rsidP="009A222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22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•    для повышения познавательной активности </w:t>
      </w:r>
      <w:proofErr w:type="gramStart"/>
      <w:r w:rsidRPr="009A22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обучающихся</w:t>
      </w:r>
      <w:proofErr w:type="gramEnd"/>
      <w:r w:rsidRPr="009A22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естественно-научной области; </w:t>
      </w:r>
    </w:p>
    <w:p w:rsidR="009A222E" w:rsidRPr="009A222E" w:rsidRDefault="009A222E" w:rsidP="009A222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22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   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9A222E" w:rsidRPr="009A222E" w:rsidRDefault="009A222E" w:rsidP="009A222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22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   для работы с одарёнными школьниками, организации их развития в различных областях образовательной, творческой деятельности</w:t>
      </w:r>
      <w:proofErr w:type="gramStart"/>
      <w:r w:rsidRPr="009A222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.</w:t>
      </w:r>
      <w:proofErr w:type="gramEnd"/>
    </w:p>
    <w:p w:rsidR="009A222E" w:rsidRPr="009A222E" w:rsidRDefault="009A222E" w:rsidP="009A222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243E2" w:rsidRPr="00B243E2" w:rsidRDefault="00B243E2" w:rsidP="00B243E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243E2" w:rsidRPr="00B243E2" w:rsidRDefault="00B243E2" w:rsidP="00B243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B243E2" w:rsidRPr="00B243E2" w:rsidRDefault="00B243E2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Default="00B243E2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E" w:rsidRPr="00B243E2" w:rsidRDefault="009A222E" w:rsidP="00B24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«Планируемые результаты освоения учебного предмета, курса»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биологии в основной школе даёт возможность достичь следующих </w:t>
      </w:r>
      <w:r w:rsidRPr="00B2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•воспитание российской гражданской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идентичности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атриотизма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любви и уважения к Отечеству,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чувствагордости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свою Родину; осознание своей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этническойпринадлежности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усвоение гуманистических и традиционных ценностей многонационального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российскогообщества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воспитание чувства ответственности и долга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Родиной;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•формирование ответственного отношения к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учению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отовности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способности обучающихся к саморазвитию и самообразованию на основе мотивации к обучению и познанию, осознанному выбору и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построениюдальнейшей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траектории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образованияна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базе ориентировки в мире профессий и профессиональных предпочтений, с учётом устойчивых познавательных интересов;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•знание основных принципов и правил отношения к живой природе, основ здорового образа жизни и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</w:t>
      </w:r>
      <w:proofErr w:type="gramEnd"/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делать выводы); эстетического отношения к живым объектам; </w:t>
      </w:r>
      <w:r w:rsidRPr="00B2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•формирование уважительного отношения к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туре, национальным особенностям и образу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жизнидругих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народов; толерантности и миролюбия;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•освоение социальных норм и правил поведения, ролей и форм социальной жизни в группах и сообществах, включая взрослые и социальные сообщества;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участиев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•развитие сознания и компетентности в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решенииморальных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основе личностного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;ф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чувств и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нравственногоповедения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осознанного и ответственного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отношенияк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собственным поступкам;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•формирование коммуникативной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компетентностив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сотрудничестве со сверстниками, старшими и младшими в процессе образовательной, общественно полезной, учебно-исследовательской,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творческойи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видов деятельности; </w:t>
      </w:r>
      <w:r w:rsidRPr="00B2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дорогах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;ф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2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основной образовательной программы основного общего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образованияявляются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•умение самостоятельно определять цели своего обучения, ставить и формулировать для себя новые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задачив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учёбе и познавательной деятельности, развивать мотивы и интересы своей познавательной деятельности;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•овладение составляющими исследовательской и проектной деятельности, включая умения видеть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тавить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выдвигать гипотезы, давать определения понятиям, классифицировать, наблюдать,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проводитьэксперименты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выводы и заключения, структурировать материал, объяснять, доказывать, защищать свои идеи;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•умение работать с разными источниками биологической информации: находить биологическую информацию в различных источниках (тексте учебника научно-</w:t>
      </w:r>
      <w:proofErr w:type="gramEnd"/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популярной литературе, биологических словарях и справочниках), анализировать и оценивать информацию;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•умение соотносить свои действия с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планируемымирезультатами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соответствиис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изменяющейся ситуацией;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•владение основами самоконтроля, самооценки, принятия решений и осуществления осознанного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выборав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 познавательной деятельности;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•умение создавать, применять и преобразовывать знаки и символы, модели и схемы для решения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учебныхи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задач;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•умение осознанно использовать речевые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средствадля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дискуссии и аргументации своей позиции: сравнивать разные точки зрения, аргументировать и отстаивать свою точку зрения;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согласованияпозиций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учёта интересов, формулировать, аргументировать и отстаивать своё мнение;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и развитие компетентности в области использования, информационно-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коммуникационныхтехнологий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биологии в основной школе являются: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•усвоение системы научных знаний о живой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природеи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закономерностях её развития, для формирования современных представлений о естественнонаучной картине мира;</w:t>
      </w:r>
      <w:r w:rsidRPr="00B2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систематизированныхпредставлений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биологических объектах, процессах, явлениях, закономерностях, об основных биологических теориях, об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жизни, о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взаимосвязиживого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неживого в биосфере, о наследственности и изменчивости; овладение понятийным аппаратом биологии;</w:t>
      </w:r>
      <w:proofErr w:type="gramEnd"/>
      <w:r w:rsidRPr="00B2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использования методов биологической науки и 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несложных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биологическихэкспериментов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 живых организмов и человека, проведения экологического мониторинга в окружающей среде;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•формирование основ экологической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пособности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последствия деятельности человека в природе, влияние факторов риска на здоровье человека; умение выбирать целевые и смысловые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установкив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  <w:r w:rsidRPr="00B2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•овладение методами биологической науки; наблюдение и описание биологических объектов и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биологических экспериментов и объяснение их результатов;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B243E2" w:rsidRPr="00B243E2" w:rsidRDefault="00B243E2" w:rsidP="00B2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•освоение приёмов оказания первой помощи, рациональной организации труда и отдыха, выращивания и размножения культурных растений и домашних </w:t>
      </w:r>
      <w:proofErr w:type="spell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</w:t>
      </w:r>
      <w:proofErr w:type="gramStart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</w:t>
      </w:r>
      <w:proofErr w:type="spellEnd"/>
      <w:r w:rsidRPr="00B2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ними.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Раздел 3.  «Содержание учебного предмета, курса»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proofErr w:type="gramStart"/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Организм человека. Общий обзор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Науки об организме человека: анатомия, физиология, гигиена.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Санитарногигиеническая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служба. Функции санитарно-эпидемиологических центров (СЭЦ). Ответственность людей, нарушающих санитарные нормы общежития. 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развитием головного мозга, трудом, социальным образом жизни. Клетка. </w:t>
      </w:r>
      <w:proofErr w:type="gram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животных и человека: эпителиальные, соединительные, мышечные, </w:t>
      </w:r>
      <w:proofErr w:type="gram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</w:t>
      </w:r>
      <w:proofErr w:type="gram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нейрона: тело, дендриты, аксон, синапсы. 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Разложение ферментом каталазой пероксида водорода.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Просмотр под микроскопом эпителиальных, соединительных и мышечных тканей.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Получение мигательного рефлекса и его торможения.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Опорно-двигательная система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 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 Нарушение правильной осанки. Плоскостопие. Коррекция. Развитие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опорнодвигательной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роль зарядки, уроков физкультуры и спорта в развитии организма. Тренировочный эффект и способы его достижения.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Скелет; распилы костей, позвонков; строение сустава, мышц и др.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плечевого пояса в движении руки. Функции костей предплечья при повороте кисти. Утомление при статической и динамической работе. Определение нарушений осанки и плоскостопия. Функции основных мышечных групп.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Исследование свойств нормальной, жженой и декальцинированной кости. Просмотр микропрепаратов костей и </w:t>
      </w:r>
      <w:proofErr w:type="gram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поперечно-полосатой</w:t>
      </w:r>
      <w:proofErr w:type="gram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мышечной ткани.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Кровь и </w:t>
      </w:r>
      <w:proofErr w:type="gramStart"/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кровообращении</w:t>
      </w:r>
      <w:proofErr w:type="gramEnd"/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 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— проявление наследственного иммунитета. Резус-фактор. Резус-конфликт как следствие приобретенного иммунитета. Сердце и сосуды —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gram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и их предупреждение. Первая помощь при кровотечениях.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Торс человека; модель сердца; приборы для измерения артериального давления (тонометр и фонендоскоп) и способы их использования.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работа.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крови человека с кровью лягушки.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тканях при перетяжках, затрудняющих кровоснабжение. Опыты, выясняющие природу пульса. Определение скорости кровотока в сосудах ногтевого ложа. Реакция </w:t>
      </w:r>
      <w:proofErr w:type="gram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дозированную нагрузку – функциональная проба. Повышение плотности мышц после работы вследствие притока к ним крови и увеличения тканевой жидкости.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Дыхательная система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Значение дыхательной системы, ее связь с кровеносной системой. Верхние дыхательные пути. Гортань —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Торс человека; модели гортани и легких; модель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Дондерса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демонстрирующая механизмы вдоха и выдоха.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состава вдыхаемого и выдыхаемого воздуха. Изготовление самодельной модели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Дондерса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Измерение обхвата грудной клетки. Определение запыленности воздуха в зимних условиях.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Пищеварительная система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 Заболевание органов пищеварения и их профилактика. Питание и здоровье!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Торс человека; пищеварительная система крысы (влажный препарат).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Ознакомление с действием ферментов слюны на крахмал и ферментов желудочного сока на белки.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Наблюдение за подъемом гортани при глотании, функцией надгортанника и нёбного язычка. Задержка глотательного рефлекса при отсутствии раздражения задней стенки языка.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Обмен веществ и энергии. Витамины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</w:t>
      </w:r>
      <w:proofErr w:type="gram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гипервитамино-зы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A, B1, С, D. Водорастворимые и жирорастворимые витамины. Витамины и цепи питания вида. Авитаминозы: А (куриная слепота), B1 (болезнь бери-бери), </w:t>
      </w:r>
      <w:proofErr w:type="gram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цинга</w:t>
      </w:r>
      <w:proofErr w:type="gram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D (рахит). Их предупреждение и лечение.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Практическая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Функциональные пробы с максимальной задержкой дыхания до и после нагрузки.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Мочевыделительная система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Роль различных систем в удалении ненужных вредных веществ, образующихся в организме. Роль органов мочевыделения, их значение. Строение и функции почек.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Нефрои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 Кожа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—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заболевания, кожи (стригущий лишай, чесотка); их предупреждение и меры защиты от заражения. 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Рельефная таблица строения кожи.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жирности кожи с помощью бумажной салфетки.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 Эндокринная система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Модели гортани со щитовидной железой, головного мозга с гипофизом; рельефная таблица, изображающая железы эндокринной системы.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10. Нервная система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Модель головного мозга; коленный рефлекс спинного мозга; мигательный, глотательный рефлексы продолговатого мозга; функции мозжечка и среднего мозга.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11. Органы чувств. Анализаторы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Функции органов чувств и анализаторов. Ощущения и восприятия. Взаимосвязь анализаторов в отражении внешнего мира. 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 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Звукопередающий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звуковоспринимающий</w:t>
      </w:r>
      <w:proofErr w:type="gram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 Вестибулярный 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аппарат — орган равновесия. Функции мешочков преддверия внутреннего уха и полукружных каналов. Органы осязания, обоняния, вкуса, их анализаторы. Взаимосвязь ощущений — результат аналитико-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сиптетической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коры больших полушарий.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Модели черепа, глаза и уха.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Выявление функции зрачка и хрусталика. Обнаружение слепого пятна. Восприятие цветоощущений колбочками и отсутствие его при палочковом зрении. Определение выносливости вестибулярного аппарата. Проверка чувствительности тактильных рецепторов. Обнаружение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холодовых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12. Поведение и психика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 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— торможения. А.А. Ухтомский. Открытие явления доминанты. Биологические ритмы: сон и его значение, фазы сна, сновидения. 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 Познавательные процессы: ощущение, восприятие, память, воображение, мышление. Виды памяти, приемы запоминания. Особенности мышления, его развитие. Воля, эмоции, внимание. Анализ волевого акта. Качество воли. Физиологическая основа эмоций. Внимание. Непроизвольное и произвольное внимание. Способы поддержания внимания. 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Модель головного мозга; двойственные изображения; выработка динамического стереотипа зеркального письма; иллюзии установки.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Проверка действия закона взаимной индукции при рассматривании рисунков двойственных изображений. Иллюзии установки. Тренировка наблюдательности, памяти, внимания, воображения. Иллюзии зрения. Влияние речевых инструкций на восприятие. Опыт с усеченной пирамидой, выясняющий особенности произвольного и непроизвольного внимания и влияние активной работы с объектом на устойчивость внимания.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13. Индивидуальное развитие человека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половых хромосом в определении развития организма либо по мужскому, либо по женскому типу.</w:t>
      </w:r>
      <w:proofErr w:type="gram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 Наследственные и врожденные заболевания. Болезни, передающиеся половым путем (СПИД, сифилис, гонорея). 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Влияние </w:t>
      </w:r>
      <w:proofErr w:type="spellStart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</w:t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Модели зародышей человека и животных разных возрастов. </w:t>
      </w:r>
    </w:p>
    <w:p w:rsidR="00B243E2" w:rsidRPr="00B243E2" w:rsidRDefault="00B243E2" w:rsidP="00B243E2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43E2" w:rsidRPr="00B243E2" w:rsidRDefault="00B243E2" w:rsidP="00B243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«Тематическое планирование»</w:t>
      </w: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692"/>
        <w:gridCol w:w="851"/>
      </w:tblGrid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Организм человека. Общий обзор.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Опорно-двигательная система.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Кровь и кровообращение.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Дыхательная система.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5. Пищеварительная система. 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 Обмен веществ и энергии. Витамины.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7. Мочевыделительная система.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8. Кожа.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9. Эндокринная система.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10. Нервная система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11.Органы чувств. Анализаторы.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12. Поведение и психика.</w:t>
            </w:r>
          </w:p>
        </w:tc>
        <w:tc>
          <w:tcPr>
            <w:tcW w:w="851" w:type="dxa"/>
          </w:tcPr>
          <w:p w:rsidR="00B243E2" w:rsidRPr="00B243E2" w:rsidRDefault="006F3439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13. Индивидуальное развитие человека. </w:t>
            </w:r>
          </w:p>
        </w:tc>
        <w:tc>
          <w:tcPr>
            <w:tcW w:w="851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43E2" w:rsidRPr="00B243E2" w:rsidTr="00B243E2">
        <w:trPr>
          <w:jc w:val="center"/>
        </w:trPr>
        <w:tc>
          <w:tcPr>
            <w:tcW w:w="795" w:type="dxa"/>
          </w:tcPr>
          <w:p w:rsidR="00B243E2" w:rsidRPr="00B243E2" w:rsidRDefault="00B243E2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B243E2" w:rsidRPr="00B243E2" w:rsidRDefault="00B243E2" w:rsidP="00B2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B243E2" w:rsidRPr="00B243E2" w:rsidRDefault="006F3439" w:rsidP="00B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Pr="00B243E2" w:rsidRDefault="00B243E2" w:rsidP="00B2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3E2" w:rsidRDefault="00B243E2" w:rsidP="007A11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317A" w:rsidRDefault="0068317A" w:rsidP="00301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439" w:rsidRDefault="006F3439" w:rsidP="00301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439" w:rsidRDefault="006F3439" w:rsidP="006F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3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5 «Календарно-тематическое планирование»</w:t>
      </w:r>
    </w:p>
    <w:p w:rsidR="006F3439" w:rsidRPr="006F3439" w:rsidRDefault="006F3439" w:rsidP="006F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996" w:type="dxa"/>
        <w:tblInd w:w="-1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026"/>
        <w:gridCol w:w="747"/>
        <w:gridCol w:w="812"/>
        <w:gridCol w:w="709"/>
        <w:gridCol w:w="1984"/>
      </w:tblGrid>
      <w:tr w:rsidR="009A222E" w:rsidRPr="006F3439" w:rsidTr="00D72D9B"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Тема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2E" w:rsidRPr="006F3439" w:rsidRDefault="009A222E" w:rsidP="00F8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22E" w:rsidRPr="006F3439" w:rsidRDefault="009A222E" w:rsidP="00F8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оборудования центра «Точка роста»</w:t>
            </w:r>
          </w:p>
        </w:tc>
      </w:tr>
      <w:tr w:rsidR="009A222E" w:rsidRPr="006F3439" w:rsidTr="00D72D9B"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7713d72baa175e0d9821cd0fb8060893c75db64"/>
            <w:bookmarkStart w:id="1" w:name="3"/>
            <w:bookmarkEnd w:id="0"/>
            <w:bookmarkEnd w:id="1"/>
          </w:p>
        </w:tc>
        <w:tc>
          <w:tcPr>
            <w:tcW w:w="6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Организм человека. Общий обзор. Науки об организме человека.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B2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тела.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C42945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«Торс человека», Скелет человека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Клетка. Строение и химический </w:t>
            </w:r>
            <w:proofErr w:type="spellStart"/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,ж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изнедеятельность</w:t>
            </w:r>
            <w:proofErr w:type="spellEnd"/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</w:t>
            </w:r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Л/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№1 «Клетки и ткани под микроскопом»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органов.  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/р №1 «Получение мигательного рефлекса и его торможения»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 – двигательная система.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B2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опоры и движения. Скелет Строение, </w:t>
            </w:r>
            <w:proofErr w:type="spellStart"/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оединения</w:t>
            </w:r>
            <w:proofErr w:type="spellEnd"/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костей.</w:t>
            </w:r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Л/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№2 «Строение костей и поперечно- полосатой мышечной ткани под микроскопом»</w:t>
            </w: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человека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Скелет головы и туловища. 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/р №2,3,4  «Роль плечевого пояса в движении руки; функции костей предплечья при повороте кисти; утомление при статической и динамической  работе»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человека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конечностей.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человека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доврачебная  помощь при травмах конечностей.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Мышцы.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«Локтевой сустав»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осанки и плоскостопие. 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/р № 5,6«Определение нарушений осанки и плоскостопия; функции основных мышечных групп»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опорно-двигательной системы.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№1 по теме: «Опорно – двигательная система»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кровообращение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кровообращение.  Внутренняя среда организма.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свойства крови. </w:t>
            </w:r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Л/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№3 «Строение крови лягушки и крови человека»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Иммунитет.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B2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сердца и его работа.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«Строение сердца»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кровообращения. 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/р№7«Изменения в тканях при перетяжках, затрудняющих кровоснабжение»</w:t>
            </w: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Движение лимфы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.Движение крови по сосудам.</w:t>
            </w:r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/р№ 8,9 «Опыты, выявляющие природу пульса; определение скорости кровотока в сосудах ногтевого ложа»»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работы сердца  и кровеносных сосудов. 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/р №10 «Реакция сердечно – сосудистой системы на </w:t>
            </w:r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дозированную нагрузку»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Гигиена сердечно – сосудистой системы.  Виды кровотечений. Первая, доврачебная помощь при травмах сосудов.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№2 по теме: «Кровь и кровообращение»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дыхания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дыхания. Значение дыхания. Органы дыхания.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«Легкое»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08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легких. Газообмен.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«Легкое»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движения.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«Строение гортани»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дыхания. 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/р №11,12 «Определение обхвата грудной клетки. Определение запыленности воздуха в зимнее время»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системы дыхания. Травмы органов дыхания и первая доврачебная помощь. Проверочная работа по теме: «Кровь и кровообращение»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«Торс человека»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 Значение пищи и ее состав.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«Торс человека»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пищеварения.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«Торс человека»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ротовой полости. </w:t>
            </w:r>
            <w:proofErr w:type="gramStart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/р №  13 «Наблюдение за  подъемом  гортани при глотании, функцией надгортанника  и нёбного  язычка.» </w:t>
            </w:r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Л/р №4 «Ознакомление с действием ферментов слюны на крахмал и ферментов желудочного сока на белки»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«Торс человека»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желудке и двенадцатиперстной кишке. Кишечное всасывание.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«Торс человека»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пищеварения. Заболевания органов пищеварения</w:t>
            </w:r>
          </w:p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 работа №3 по теме: «Система пищеварения»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энергии.</w:t>
            </w:r>
          </w:p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Обменные процессы в организме</w:t>
            </w:r>
          </w:p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питания.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rPr>
          <w:trHeight w:val="41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Мочевыделительная система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Мочевыделительная система. Строение и функции почек. </w:t>
            </w:r>
          </w:p>
          <w:p w:rsidR="009A222E" w:rsidRPr="006F3439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«Почка в разрезе»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CF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Default="009A222E" w:rsidP="00CF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заболеваний  мочевыделительной системы.</w:t>
            </w:r>
          </w:p>
          <w:p w:rsidR="009A222E" w:rsidRPr="006F3439" w:rsidRDefault="009A222E" w:rsidP="00CF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CF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C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C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C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Default="009A222E" w:rsidP="0008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 кожи и ее строение. </w:t>
            </w:r>
          </w:p>
          <w:p w:rsidR="009A222E" w:rsidRPr="006F3439" w:rsidRDefault="009A222E" w:rsidP="0008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кожных покровов. </w:t>
            </w:r>
          </w:p>
          <w:p w:rsidR="009A222E" w:rsidRPr="006F3439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кожи в терморегуляции.</w:t>
            </w:r>
          </w:p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Эндокринная система Железы  внешней и внутренней секреции.</w:t>
            </w:r>
          </w:p>
          <w:p w:rsidR="009A222E" w:rsidRPr="006F3439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 гормонов в обмене веществ. Рост и развитие  организма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rPr>
          <w:trHeight w:val="44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 и органы чувств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rPr>
          <w:trHeight w:val="418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 Значение, строение и функции нервной системы.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Автономный (вегетативный) отдел нервной системы. Нейрогуморальная регуляция.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Спинной мозг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мозг.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«Череп человека»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органов чувств и анализаторов.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08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зрения и зрительный анализатор.</w:t>
            </w:r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«Строение глаза»</w:t>
            </w: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и повреждения глаз.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08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слуха и равновесия.</w:t>
            </w:r>
            <w:r w:rsidRPr="006F3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осязания и обоняния, вкус.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№4 по теме: «Нервная  система и органы чувств»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и психика.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Врожденные и приобретенные формы поведения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 работы головного мозга. Биологические ритмы. Сон и его значение.</w:t>
            </w:r>
          </w:p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2E" w:rsidRPr="006F3439" w:rsidTr="009A222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2E" w:rsidRPr="006F3439" w:rsidRDefault="009A222E" w:rsidP="0030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22E" w:rsidRPr="006F3439" w:rsidRDefault="009A222E" w:rsidP="0030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194" w:rsidRDefault="007A1194" w:rsidP="007A11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F3439" w:rsidRDefault="006F3439" w:rsidP="007A11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F3439" w:rsidRDefault="006F3439" w:rsidP="007A11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F3439" w:rsidRDefault="006F3439" w:rsidP="007A11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F3439" w:rsidRPr="006F3439" w:rsidRDefault="006F3439" w:rsidP="007A11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04"/>
        <w:gridCol w:w="4394"/>
      </w:tblGrid>
      <w:tr w:rsidR="00E93377" w:rsidRPr="006F3439" w:rsidTr="00E93377">
        <w:trPr>
          <w:trHeight w:val="2200"/>
        </w:trPr>
        <w:tc>
          <w:tcPr>
            <w:tcW w:w="4204" w:type="dxa"/>
            <w:hideMark/>
          </w:tcPr>
          <w:p w:rsidR="00E93377" w:rsidRPr="006F3439" w:rsidRDefault="00E93377">
            <w:pPr>
              <w:pStyle w:val="TableParagraph"/>
              <w:spacing w:line="266" w:lineRule="exact"/>
              <w:ind w:left="982"/>
              <w:rPr>
                <w:sz w:val="24"/>
                <w:szCs w:val="24"/>
                <w:lang w:val="ru-RU" w:eastAsia="en-US"/>
              </w:rPr>
            </w:pPr>
            <w:r w:rsidRPr="006F3439">
              <w:rPr>
                <w:sz w:val="24"/>
                <w:szCs w:val="24"/>
                <w:lang w:val="ru-RU" w:eastAsia="en-US"/>
              </w:rPr>
              <w:t>РАССМОТРЕНО</w:t>
            </w:r>
          </w:p>
          <w:p w:rsidR="00E93377" w:rsidRPr="006F3439" w:rsidRDefault="00E93377">
            <w:pPr>
              <w:pStyle w:val="TableParagraph"/>
              <w:spacing w:before="2" w:line="275" w:lineRule="exact"/>
              <w:ind w:left="262"/>
              <w:rPr>
                <w:sz w:val="24"/>
                <w:szCs w:val="24"/>
                <w:lang w:val="ru-RU" w:eastAsia="en-US"/>
              </w:rPr>
            </w:pPr>
            <w:r w:rsidRPr="006F3439">
              <w:rPr>
                <w:sz w:val="24"/>
                <w:szCs w:val="24"/>
                <w:lang w:val="ru-RU" w:eastAsia="en-US"/>
              </w:rPr>
              <w:t>на заседании ШМО</w:t>
            </w:r>
          </w:p>
          <w:p w:rsidR="00E93377" w:rsidRPr="006F3439" w:rsidRDefault="00E93377">
            <w:pPr>
              <w:pStyle w:val="TableParagraph"/>
              <w:spacing w:line="275" w:lineRule="exact"/>
              <w:ind w:left="200"/>
              <w:rPr>
                <w:sz w:val="24"/>
                <w:szCs w:val="24"/>
                <w:lang w:val="ru-RU" w:eastAsia="en-US"/>
              </w:rPr>
            </w:pPr>
            <w:r w:rsidRPr="006F3439">
              <w:rPr>
                <w:spacing w:val="-60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>естественно – математического</w:t>
            </w:r>
          </w:p>
          <w:p w:rsidR="00E93377" w:rsidRPr="006F3439" w:rsidRDefault="00E93377">
            <w:pPr>
              <w:pStyle w:val="TableParagraph"/>
              <w:spacing w:before="3" w:line="275" w:lineRule="exact"/>
              <w:ind w:left="200"/>
              <w:rPr>
                <w:sz w:val="24"/>
                <w:szCs w:val="24"/>
                <w:lang w:val="ru-RU" w:eastAsia="en-US"/>
              </w:rPr>
            </w:pPr>
            <w:r w:rsidRPr="006F3439">
              <w:rPr>
                <w:spacing w:val="-60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>цикла</w:t>
            </w:r>
          </w:p>
          <w:p w:rsidR="00E93377" w:rsidRPr="006F3439" w:rsidRDefault="00E93377">
            <w:pPr>
              <w:pStyle w:val="TableParagraph"/>
              <w:tabs>
                <w:tab w:val="left" w:pos="1842"/>
              </w:tabs>
              <w:spacing w:line="275" w:lineRule="exact"/>
              <w:ind w:left="200"/>
              <w:rPr>
                <w:sz w:val="24"/>
                <w:szCs w:val="24"/>
                <w:lang w:val="ru-RU" w:eastAsia="en-US"/>
              </w:rPr>
            </w:pPr>
            <w:r w:rsidRPr="006F3439">
              <w:rPr>
                <w:sz w:val="24"/>
                <w:szCs w:val="24"/>
                <w:lang w:val="ru-RU" w:eastAsia="en-US"/>
              </w:rPr>
              <w:t>Протокол</w:t>
            </w:r>
            <w:r w:rsidRPr="006F343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F3439">
              <w:rPr>
                <w:sz w:val="24"/>
                <w:szCs w:val="24"/>
                <w:lang w:val="ru-RU" w:eastAsia="en-US"/>
              </w:rPr>
              <w:t>№</w:t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 xml:space="preserve"> 1 </w:t>
            </w:r>
            <w:proofErr w:type="gramStart"/>
            <w:r w:rsidRPr="006F3439">
              <w:rPr>
                <w:sz w:val="24"/>
                <w:szCs w:val="24"/>
                <w:lang w:val="ru-RU" w:eastAsia="en-US"/>
              </w:rPr>
              <w:t>от</w:t>
            </w:r>
            <w:proofErr w:type="gramEnd"/>
          </w:p>
          <w:p w:rsidR="00E93377" w:rsidRPr="006F3439" w:rsidRDefault="00E93377">
            <w:pPr>
              <w:pStyle w:val="TableParagraph"/>
              <w:tabs>
                <w:tab w:val="left" w:pos="2234"/>
                <w:tab w:val="left" w:pos="3377"/>
              </w:tabs>
              <w:spacing w:before="5" w:line="235" w:lineRule="auto"/>
              <w:ind w:left="200" w:right="823"/>
              <w:rPr>
                <w:sz w:val="24"/>
                <w:szCs w:val="24"/>
                <w:lang w:val="ru-RU" w:eastAsia="en-US"/>
              </w:rPr>
            </w:pPr>
            <w:r w:rsidRPr="006F3439">
              <w:rPr>
                <w:spacing w:val="-5"/>
                <w:sz w:val="24"/>
                <w:szCs w:val="24"/>
                <w:lang w:val="ru-RU" w:eastAsia="en-US"/>
              </w:rPr>
              <w:t>«</w:t>
            </w:r>
            <w:r w:rsidRPr="006F3439">
              <w:rPr>
                <w:spacing w:val="-5"/>
                <w:sz w:val="24"/>
                <w:szCs w:val="24"/>
                <w:u w:val="single"/>
                <w:lang w:val="ru-RU" w:eastAsia="en-US"/>
              </w:rPr>
              <w:t xml:space="preserve">   </w:t>
            </w:r>
            <w:r w:rsidRPr="006F3439">
              <w:rPr>
                <w:spacing w:val="19"/>
                <w:sz w:val="24"/>
                <w:szCs w:val="24"/>
                <w:u w:val="single"/>
                <w:lang w:val="ru-RU" w:eastAsia="en-US"/>
              </w:rPr>
              <w:t xml:space="preserve">31 </w:t>
            </w:r>
            <w:r w:rsidRPr="006F3439">
              <w:rPr>
                <w:spacing w:val="-5"/>
                <w:sz w:val="24"/>
                <w:szCs w:val="24"/>
                <w:lang w:val="ru-RU" w:eastAsia="en-US"/>
              </w:rPr>
              <w:t>»</w:t>
            </w:r>
            <w:r w:rsidRPr="006F3439">
              <w:rPr>
                <w:spacing w:val="-5"/>
                <w:sz w:val="24"/>
                <w:szCs w:val="24"/>
                <w:u w:val="single"/>
                <w:lang w:val="ru-RU" w:eastAsia="en-US"/>
              </w:rPr>
              <w:t xml:space="preserve">     08</w:t>
            </w:r>
            <w:r w:rsidRPr="006F3439">
              <w:rPr>
                <w:spacing w:val="-5"/>
                <w:sz w:val="24"/>
                <w:szCs w:val="24"/>
                <w:u w:val="single"/>
                <w:lang w:val="ru-RU" w:eastAsia="en-US"/>
              </w:rPr>
              <w:tab/>
            </w:r>
            <w:r w:rsidR="00C42945">
              <w:rPr>
                <w:sz w:val="24"/>
                <w:szCs w:val="24"/>
                <w:lang w:val="ru-RU" w:eastAsia="en-US"/>
              </w:rPr>
              <w:t>2022</w:t>
            </w:r>
            <w:r w:rsidRPr="006F3439">
              <w:rPr>
                <w:sz w:val="24"/>
                <w:szCs w:val="24"/>
                <w:lang w:val="ru-RU" w:eastAsia="en-US"/>
              </w:rPr>
              <w:t xml:space="preserve"> г. Руководитель</w:t>
            </w:r>
            <w:r w:rsidRPr="006F3439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6F3439">
              <w:rPr>
                <w:sz w:val="24"/>
                <w:szCs w:val="24"/>
                <w:lang w:val="ru-RU" w:eastAsia="en-US"/>
              </w:rPr>
              <w:t>МО</w:t>
            </w:r>
            <w:r w:rsidRPr="006F343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ab/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ab/>
            </w:r>
          </w:p>
          <w:p w:rsidR="00E93377" w:rsidRPr="006F3439" w:rsidRDefault="00E93377">
            <w:pPr>
              <w:pStyle w:val="TableParagraph"/>
              <w:spacing w:before="3" w:line="256" w:lineRule="exact"/>
              <w:ind w:left="200"/>
              <w:rPr>
                <w:sz w:val="24"/>
                <w:szCs w:val="24"/>
                <w:lang w:eastAsia="en-US"/>
              </w:rPr>
            </w:pPr>
            <w:r w:rsidRPr="006F3439">
              <w:rPr>
                <w:spacing w:val="-60"/>
                <w:sz w:val="24"/>
                <w:szCs w:val="24"/>
                <w:u w:val="single"/>
                <w:lang w:val="ru-RU" w:eastAsia="en-US"/>
              </w:rPr>
              <w:t xml:space="preserve"> </w:t>
            </w:r>
            <w:proofErr w:type="spellStart"/>
            <w:r w:rsidRPr="006F3439">
              <w:rPr>
                <w:sz w:val="24"/>
                <w:szCs w:val="24"/>
                <w:u w:val="single"/>
                <w:lang w:eastAsia="en-US"/>
              </w:rPr>
              <w:t>Л.В.Сукаленко</w:t>
            </w:r>
            <w:proofErr w:type="spellEnd"/>
          </w:p>
        </w:tc>
        <w:tc>
          <w:tcPr>
            <w:tcW w:w="4394" w:type="dxa"/>
            <w:hideMark/>
          </w:tcPr>
          <w:p w:rsidR="00E93377" w:rsidRPr="006F3439" w:rsidRDefault="00E93377">
            <w:pPr>
              <w:pStyle w:val="TableParagraph"/>
              <w:spacing w:line="266" w:lineRule="exact"/>
              <w:ind w:left="1686"/>
              <w:rPr>
                <w:sz w:val="24"/>
                <w:szCs w:val="24"/>
                <w:lang w:val="ru-RU" w:eastAsia="en-US"/>
              </w:rPr>
            </w:pPr>
            <w:r w:rsidRPr="006F3439">
              <w:rPr>
                <w:sz w:val="24"/>
                <w:szCs w:val="24"/>
                <w:lang w:val="ru-RU" w:eastAsia="en-US"/>
              </w:rPr>
              <w:t>СОГЛАСОВАНО</w:t>
            </w:r>
          </w:p>
          <w:p w:rsidR="00E93377" w:rsidRPr="006F3439" w:rsidRDefault="00E93377">
            <w:pPr>
              <w:pStyle w:val="TableParagraph"/>
              <w:spacing w:before="2" w:line="275" w:lineRule="exact"/>
              <w:ind w:left="783"/>
              <w:rPr>
                <w:sz w:val="24"/>
                <w:szCs w:val="24"/>
                <w:lang w:val="ru-RU" w:eastAsia="en-US"/>
              </w:rPr>
            </w:pPr>
            <w:r w:rsidRPr="006F3439">
              <w:rPr>
                <w:sz w:val="24"/>
                <w:szCs w:val="24"/>
                <w:lang w:val="ru-RU" w:eastAsia="en-US"/>
              </w:rPr>
              <w:t>Протокол заседания МС</w:t>
            </w:r>
          </w:p>
          <w:p w:rsidR="00E93377" w:rsidRPr="006F3439" w:rsidRDefault="00E93377">
            <w:pPr>
              <w:pStyle w:val="TableParagraph"/>
              <w:tabs>
                <w:tab w:val="left" w:pos="2483"/>
              </w:tabs>
              <w:ind w:left="783" w:right="198"/>
              <w:rPr>
                <w:sz w:val="24"/>
                <w:szCs w:val="24"/>
                <w:lang w:val="ru-RU" w:eastAsia="en-US"/>
              </w:rPr>
            </w:pPr>
            <w:r w:rsidRPr="006F3439">
              <w:rPr>
                <w:sz w:val="24"/>
                <w:szCs w:val="24"/>
                <w:lang w:val="ru-RU" w:eastAsia="en-US"/>
              </w:rPr>
              <w:t>МБОУ Михайловская СОШ №15 Протокол</w:t>
            </w:r>
            <w:r w:rsidRPr="006F343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6F3439">
              <w:rPr>
                <w:sz w:val="24"/>
                <w:szCs w:val="24"/>
                <w:lang w:val="ru-RU" w:eastAsia="en-US"/>
              </w:rPr>
              <w:t>№</w:t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 xml:space="preserve">  1</w:t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ab/>
            </w:r>
            <w:proofErr w:type="gramStart"/>
            <w:r w:rsidRPr="006F3439">
              <w:rPr>
                <w:sz w:val="24"/>
                <w:szCs w:val="24"/>
                <w:lang w:val="ru-RU" w:eastAsia="en-US"/>
              </w:rPr>
              <w:t>от</w:t>
            </w:r>
            <w:proofErr w:type="gramEnd"/>
          </w:p>
          <w:p w:rsidR="00E93377" w:rsidRPr="006F3439" w:rsidRDefault="00E93377">
            <w:pPr>
              <w:pStyle w:val="TableParagraph"/>
              <w:tabs>
                <w:tab w:val="left" w:pos="2640"/>
                <w:tab w:val="left" w:pos="3933"/>
              </w:tabs>
              <w:ind w:left="783" w:right="458"/>
              <w:rPr>
                <w:sz w:val="24"/>
                <w:szCs w:val="24"/>
                <w:lang w:val="ru-RU" w:eastAsia="en-US"/>
              </w:rPr>
            </w:pPr>
            <w:r w:rsidRPr="006F3439">
              <w:rPr>
                <w:spacing w:val="-5"/>
                <w:sz w:val="24"/>
                <w:szCs w:val="24"/>
                <w:lang w:val="ru-RU" w:eastAsia="en-US"/>
              </w:rPr>
              <w:t>«</w:t>
            </w:r>
            <w:r w:rsidRPr="006F3439">
              <w:rPr>
                <w:spacing w:val="-5"/>
                <w:sz w:val="24"/>
                <w:szCs w:val="24"/>
                <w:u w:val="single"/>
                <w:lang w:val="ru-RU" w:eastAsia="en-US"/>
              </w:rPr>
              <w:t xml:space="preserve">  31 </w:t>
            </w:r>
            <w:r w:rsidRPr="006F3439">
              <w:rPr>
                <w:spacing w:val="19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6F3439">
              <w:rPr>
                <w:sz w:val="24"/>
                <w:szCs w:val="24"/>
                <w:lang w:val="ru-RU" w:eastAsia="en-US"/>
              </w:rPr>
              <w:t>»</w:t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 xml:space="preserve">    08</w:t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ab/>
            </w:r>
            <w:r w:rsidR="00C42945">
              <w:rPr>
                <w:sz w:val="24"/>
                <w:szCs w:val="24"/>
                <w:lang w:val="ru-RU" w:eastAsia="en-US"/>
              </w:rPr>
              <w:t>2022</w:t>
            </w:r>
            <w:bookmarkStart w:id="2" w:name="_GoBack"/>
            <w:bookmarkEnd w:id="2"/>
            <w:r w:rsidRPr="006F3439">
              <w:rPr>
                <w:sz w:val="24"/>
                <w:szCs w:val="24"/>
                <w:lang w:val="ru-RU" w:eastAsia="en-US"/>
              </w:rPr>
              <w:t xml:space="preserve"> г. Председатель</w:t>
            </w:r>
            <w:r w:rsidRPr="006F343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6F3439">
              <w:rPr>
                <w:sz w:val="24"/>
                <w:szCs w:val="24"/>
                <w:lang w:val="ru-RU" w:eastAsia="en-US"/>
              </w:rPr>
              <w:t xml:space="preserve">МС </w:t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6F3439">
              <w:rPr>
                <w:sz w:val="24"/>
                <w:szCs w:val="24"/>
                <w:u w:val="single"/>
                <w:lang w:val="ru-RU" w:eastAsia="en-US"/>
              </w:rPr>
              <w:tab/>
            </w:r>
            <w:r w:rsidRPr="006F3439">
              <w:rPr>
                <w:sz w:val="24"/>
                <w:szCs w:val="24"/>
                <w:lang w:val="ru-RU" w:eastAsia="en-US"/>
              </w:rPr>
              <w:t xml:space="preserve"> А.Н.Передереев</w:t>
            </w:r>
          </w:p>
        </w:tc>
      </w:tr>
    </w:tbl>
    <w:p w:rsidR="007A1194" w:rsidRPr="00B243E2" w:rsidRDefault="00FC1BB4" w:rsidP="00F86620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B243E2">
        <w:rPr>
          <w:b/>
          <w:bCs/>
          <w:color w:val="000000"/>
        </w:rPr>
        <w:br/>
      </w:r>
    </w:p>
    <w:p w:rsidR="00534F12" w:rsidRPr="00B243E2" w:rsidRDefault="00534F12">
      <w:pPr>
        <w:rPr>
          <w:rFonts w:ascii="Times New Roman" w:hAnsi="Times New Roman" w:cs="Times New Roman"/>
          <w:sz w:val="24"/>
          <w:szCs w:val="24"/>
        </w:rPr>
      </w:pPr>
    </w:p>
    <w:sectPr w:rsidR="00534F12" w:rsidRPr="00B2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C04E6"/>
    <w:multiLevelType w:val="hybridMultilevel"/>
    <w:tmpl w:val="35A68F94"/>
    <w:lvl w:ilvl="0" w:tplc="952E96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48"/>
    <w:rsid w:val="000874C8"/>
    <w:rsid w:val="000B7618"/>
    <w:rsid w:val="00167048"/>
    <w:rsid w:val="001916B8"/>
    <w:rsid w:val="003014F4"/>
    <w:rsid w:val="003E59A7"/>
    <w:rsid w:val="004253A2"/>
    <w:rsid w:val="00534F12"/>
    <w:rsid w:val="005539E3"/>
    <w:rsid w:val="0068317A"/>
    <w:rsid w:val="00685F1C"/>
    <w:rsid w:val="006B76F1"/>
    <w:rsid w:val="006F3439"/>
    <w:rsid w:val="007A1194"/>
    <w:rsid w:val="00967008"/>
    <w:rsid w:val="009A222E"/>
    <w:rsid w:val="00A63DDF"/>
    <w:rsid w:val="00B20521"/>
    <w:rsid w:val="00B243E2"/>
    <w:rsid w:val="00C107A7"/>
    <w:rsid w:val="00C27729"/>
    <w:rsid w:val="00C42945"/>
    <w:rsid w:val="00CF1245"/>
    <w:rsid w:val="00CF2B0C"/>
    <w:rsid w:val="00E8226F"/>
    <w:rsid w:val="00E93377"/>
    <w:rsid w:val="00F4143F"/>
    <w:rsid w:val="00F86620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014F4"/>
  </w:style>
  <w:style w:type="character" w:customStyle="1" w:styleId="c50">
    <w:name w:val="c50"/>
    <w:basedOn w:val="a0"/>
    <w:rsid w:val="003014F4"/>
  </w:style>
  <w:style w:type="paragraph" w:customStyle="1" w:styleId="c14">
    <w:name w:val="c14"/>
    <w:basedOn w:val="a"/>
    <w:rsid w:val="003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14F4"/>
  </w:style>
  <w:style w:type="character" w:customStyle="1" w:styleId="c4">
    <w:name w:val="c4"/>
    <w:basedOn w:val="a0"/>
    <w:rsid w:val="003014F4"/>
  </w:style>
  <w:style w:type="character" w:customStyle="1" w:styleId="c18">
    <w:name w:val="c18"/>
    <w:basedOn w:val="a0"/>
    <w:rsid w:val="003014F4"/>
  </w:style>
  <w:style w:type="paragraph" w:customStyle="1" w:styleId="c0">
    <w:name w:val="c0"/>
    <w:basedOn w:val="a"/>
    <w:rsid w:val="003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3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93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E933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014F4"/>
  </w:style>
  <w:style w:type="character" w:customStyle="1" w:styleId="c50">
    <w:name w:val="c50"/>
    <w:basedOn w:val="a0"/>
    <w:rsid w:val="003014F4"/>
  </w:style>
  <w:style w:type="paragraph" w:customStyle="1" w:styleId="c14">
    <w:name w:val="c14"/>
    <w:basedOn w:val="a"/>
    <w:rsid w:val="003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14F4"/>
  </w:style>
  <w:style w:type="character" w:customStyle="1" w:styleId="c4">
    <w:name w:val="c4"/>
    <w:basedOn w:val="a0"/>
    <w:rsid w:val="003014F4"/>
  </w:style>
  <w:style w:type="character" w:customStyle="1" w:styleId="c18">
    <w:name w:val="c18"/>
    <w:basedOn w:val="a0"/>
    <w:rsid w:val="003014F4"/>
  </w:style>
  <w:style w:type="paragraph" w:customStyle="1" w:styleId="c0">
    <w:name w:val="c0"/>
    <w:basedOn w:val="a"/>
    <w:rsid w:val="003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3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93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E933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14</Pages>
  <Words>5080</Words>
  <Characters>28960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МБОУ Михайловская</cp:lastModifiedBy>
  <cp:revision>22</cp:revision>
  <cp:lastPrinted>2017-08-24T08:09:00Z</cp:lastPrinted>
  <dcterms:created xsi:type="dcterms:W3CDTF">2017-08-22T08:02:00Z</dcterms:created>
  <dcterms:modified xsi:type="dcterms:W3CDTF">2022-08-30T18:09:00Z</dcterms:modified>
</cp:coreProperties>
</file>